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EA2F6F" w:rsidRDefault="003D5AE8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Elnökségi ülésről</w:t>
      </w:r>
    </w:p>
    <w:p w:rsidR="00EA2F6F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6F" w:rsidRPr="00297ED1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>
        <w:rPr>
          <w:rFonts w:ascii="Times New Roman" w:hAnsi="Times New Roman" w:cs="Times New Roman"/>
          <w:sz w:val="24"/>
          <w:szCs w:val="24"/>
        </w:rPr>
        <w:t xml:space="preserve">LEADER HACS </w:t>
      </w:r>
      <w:r w:rsidRPr="00297ED1">
        <w:rPr>
          <w:rFonts w:ascii="Times New Roman" w:hAnsi="Times New Roman" w:cs="Times New Roman"/>
          <w:sz w:val="24"/>
          <w:szCs w:val="24"/>
        </w:rPr>
        <w:t>munkaszervezet irodája</w:t>
      </w:r>
    </w:p>
    <w:p w:rsidR="00EA2F6F" w:rsidRPr="00E55E31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>2</w:t>
      </w:r>
      <w:r w:rsidR="003D5AE8">
        <w:rPr>
          <w:rFonts w:ascii="Times New Roman" w:hAnsi="Times New Roman" w:cs="Times New Roman"/>
          <w:sz w:val="24"/>
          <w:szCs w:val="24"/>
        </w:rPr>
        <w:t>015. október 8</w:t>
      </w:r>
      <w:r w:rsidRPr="00297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7ED1">
        <w:rPr>
          <w:rFonts w:ascii="Times New Roman" w:hAnsi="Times New Roman" w:cs="Times New Roman"/>
          <w:sz w:val="24"/>
          <w:szCs w:val="24"/>
        </w:rPr>
        <w:t>8840 Csurgó, Csokonai u. 19.</w:t>
      </w:r>
    </w:p>
    <w:p w:rsidR="00EA2F6F" w:rsidRPr="00297ED1" w:rsidRDefault="00EA2F6F" w:rsidP="00EA2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ED1" w:rsidRPr="003D5AE8" w:rsidRDefault="003D5AE8" w:rsidP="003D5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E8">
        <w:rPr>
          <w:rFonts w:ascii="Times New Roman" w:hAnsi="Times New Roman" w:cs="Times New Roman"/>
          <w:sz w:val="24"/>
          <w:szCs w:val="24"/>
        </w:rPr>
        <w:t xml:space="preserve">A Vidékünk a Jövőnk Szövetség 2015. október 8-án elnökségi ülést tartott. Az elnökségi ülésen mindegyik tag megjelent. Az elnökségi ülés első napirendje a „Helyi Fejlesztési Stratégia 2014-2020 tervezése” volt. Az elnökség a HFS tervezésének első lépéseként elkészített egy SWOT analízis. </w:t>
      </w:r>
    </w:p>
    <w:p w:rsidR="003D5AE8" w:rsidRPr="003D5AE8" w:rsidRDefault="003D5AE8" w:rsidP="003D5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E8" w:rsidRPr="003D5AE8" w:rsidRDefault="003D5AE8" w:rsidP="003D5A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AE8">
        <w:rPr>
          <w:rFonts w:ascii="Times New Roman" w:hAnsi="Times New Roman" w:cs="Times New Roman"/>
          <w:color w:val="000000" w:themeColor="text1"/>
          <w:sz w:val="24"/>
          <w:szCs w:val="24"/>
        </w:rPr>
        <w:t>Az elnökség a SWOT analízis elkészítése során fontos és kiemelkedő erősségként emelte ki a természeti környezetet, a határ közelségét, a turizmust, a vadászatot, valamint a kertészet hagyományát a térségben. Ezek az elnökségi tagok szerint a térség fő vonzerejét adják. Gyengeségnek az infrastruktúra és a szakképzett munkaerő hiányát (szellemi tőke hiánya) tartják, de a piac és a tőke hiánya is számottevő, csakúgy, mint a hiányzó fizetőképes kereslet, illetve a háztáji területek parlagon hagyása (üres ingatlanok nagy száma). Ezek fejlődése, valamint megléte tovább növelné a térség vonzerejét mind turisztikai, mind gazdaságfejlesztési szempontból. A gyengeségeket fennálló veszélyként tovább nehezíti a bürokrácia, az elnéptelenedés, a társadalmi összetétel változása, az oktatás helyi hiánya, az önkormányzati hivatalok gyengítése, a centralizáció, valamint a szociális háló szélessége. A következő lehetőségek azonban az említett gyengeségeket ellensúlyozhatják: az új együttműködések létrejötte, célzott marketing-használat, a helyi feldolgozás és a helyi termelés kapacitásnövekedése, a turisztikai szolgáltatások kapcsolata (ökoturizmus), helyi értéktár összeállítása, a civilek aktivizálása, a megújuló energia lehetőségeinek kiaknázása, illetve az élőmunka visszaállítása mind hozzájárulna a térség gazdasági- és vidékfejlesztéséhez.</w:t>
      </w:r>
      <w:bookmarkStart w:id="0" w:name="_GoBack"/>
      <w:bookmarkEnd w:id="0"/>
    </w:p>
    <w:p w:rsidR="003D5AE8" w:rsidRPr="003D5AE8" w:rsidRDefault="003D5AE8" w:rsidP="003D5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5AE8" w:rsidRPr="003D5AE8" w:rsidSect="00EA2F6F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19" w:rsidRDefault="00A01E19" w:rsidP="00757437">
      <w:pPr>
        <w:spacing w:after="0" w:line="240" w:lineRule="auto"/>
      </w:pPr>
      <w:r>
        <w:separator/>
      </w:r>
    </w:p>
  </w:endnote>
  <w:endnote w:type="continuationSeparator" w:id="0">
    <w:p w:rsidR="00A01E19" w:rsidRDefault="00A01E19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19" w:rsidRDefault="00A01E19" w:rsidP="00757437">
      <w:pPr>
        <w:spacing w:after="0" w:line="240" w:lineRule="auto"/>
      </w:pPr>
      <w:r>
        <w:separator/>
      </w:r>
    </w:p>
  </w:footnote>
  <w:footnote w:type="continuationSeparator" w:id="0">
    <w:p w:rsidR="00A01E19" w:rsidRDefault="00A01E19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37"/>
    <w:rsid w:val="00297ED1"/>
    <w:rsid w:val="003154C1"/>
    <w:rsid w:val="003D5AE8"/>
    <w:rsid w:val="004B270A"/>
    <w:rsid w:val="005D428D"/>
    <w:rsid w:val="00757437"/>
    <w:rsid w:val="00783ABD"/>
    <w:rsid w:val="00A01E19"/>
    <w:rsid w:val="00B4361D"/>
    <w:rsid w:val="00EA2F6F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A2DE-10F0-4F43-A7DF-958FBD7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Pintér Endre</cp:lastModifiedBy>
  <cp:revision>2</cp:revision>
  <dcterms:created xsi:type="dcterms:W3CDTF">2016-04-25T12:54:00Z</dcterms:created>
  <dcterms:modified xsi:type="dcterms:W3CDTF">2016-04-25T12:54:00Z</dcterms:modified>
</cp:coreProperties>
</file>