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BD" w:rsidRDefault="00757437" w:rsidP="00E5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297ED1" w:rsidRDefault="007E63EA" w:rsidP="0029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önkormányzati </w:t>
      </w:r>
      <w:r w:rsidR="00297ED1" w:rsidRPr="00297ED1">
        <w:rPr>
          <w:rFonts w:ascii="Times New Roman" w:hAnsi="Times New Roman" w:cs="Times New Roman"/>
          <w:b/>
          <w:sz w:val="24"/>
          <w:szCs w:val="24"/>
        </w:rPr>
        <w:t>tematikus tervezői munkacsoport üléséről</w:t>
      </w:r>
    </w:p>
    <w:p w:rsidR="00297ED1" w:rsidRDefault="00297ED1" w:rsidP="00297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ED1" w:rsidRPr="00297ED1" w:rsidRDefault="00297ED1" w:rsidP="00297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>
        <w:rPr>
          <w:rFonts w:ascii="Times New Roman" w:hAnsi="Times New Roman" w:cs="Times New Roman"/>
          <w:sz w:val="24"/>
          <w:szCs w:val="24"/>
        </w:rPr>
        <w:t xml:space="preserve">LEADER HACS </w:t>
      </w:r>
      <w:r w:rsidRPr="00297ED1">
        <w:rPr>
          <w:rFonts w:ascii="Times New Roman" w:hAnsi="Times New Roman" w:cs="Times New Roman"/>
          <w:sz w:val="24"/>
          <w:szCs w:val="24"/>
        </w:rPr>
        <w:t>munkaszervezet irodája</w:t>
      </w:r>
    </w:p>
    <w:p w:rsidR="00297ED1" w:rsidRPr="00E55E31" w:rsidRDefault="00E55E31" w:rsidP="00E55E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E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015. október 19</w:t>
      </w:r>
      <w:r w:rsidRPr="00297E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7ED1" w:rsidRPr="00297ED1">
        <w:rPr>
          <w:rFonts w:ascii="Times New Roman" w:hAnsi="Times New Roman" w:cs="Times New Roman"/>
          <w:sz w:val="24"/>
          <w:szCs w:val="24"/>
        </w:rPr>
        <w:t>8840 Csurgó, Csokonai u. 19.</w:t>
      </w:r>
    </w:p>
    <w:p w:rsidR="00297ED1" w:rsidRPr="00297ED1" w:rsidRDefault="00297ED1" w:rsidP="00297E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5E31" w:rsidRPr="00E55E31" w:rsidRDefault="00E55E31" w:rsidP="00E55E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E31">
        <w:rPr>
          <w:rFonts w:ascii="Times New Roman" w:hAnsi="Times New Roman" w:cs="Times New Roman"/>
          <w:sz w:val="24"/>
          <w:szCs w:val="24"/>
        </w:rPr>
        <w:t xml:space="preserve">A HFS tervezés kapcsán a HACS tagságából három tematikus tervezői munkacsoport került kialakításra. A munkacsoportok tagjaira a tagok tettek ajánlást. Szempont volt, hogy minden </w:t>
      </w:r>
      <w:proofErr w:type="spellStart"/>
      <w:r w:rsidRPr="00E55E31">
        <w:rPr>
          <w:rFonts w:ascii="Times New Roman" w:hAnsi="Times New Roman" w:cs="Times New Roman"/>
          <w:sz w:val="24"/>
          <w:szCs w:val="24"/>
        </w:rPr>
        <w:t>mikrotérségből</w:t>
      </w:r>
      <w:proofErr w:type="spellEnd"/>
      <w:r w:rsidRPr="00E55E31">
        <w:rPr>
          <w:rFonts w:ascii="Times New Roman" w:hAnsi="Times New Roman" w:cs="Times New Roman"/>
          <w:sz w:val="24"/>
          <w:szCs w:val="24"/>
        </w:rPr>
        <w:t xml:space="preserve"> kerüljön képviselő a csoportokba, illetve, hogy a 105/2015. (IV.23.) Korm. rendelet szerinti kedvezményezett településeket minden munkacsoportban képviselje tag. Ezzel lehetett biztosítani, hogy minden munkacsoport munkájában kiemelkedő szerepet kapjanak a társadalmi kirekesztődéssel veszélyeztetett csoportok problémái, valamint eredményes problémakezelési lehetőségei. A tematikus csoportok feladata volt a szektorukra vetítve elkészíteni egy SWOT analízist. </w:t>
      </w:r>
    </w:p>
    <w:p w:rsidR="00E55E31" w:rsidRDefault="00E55E31" w:rsidP="007E6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3EA" w:rsidRPr="00E55E31" w:rsidRDefault="007E63EA" w:rsidP="007E63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A tematikus tervezői munkacsoportok közül az önkormányzati tartott utoljára ülést, 2015. október 19-én. Az ülésen Füstös János, Csurgó város polgármestere, Garai endre, Zákány község képviselője és Bertók László, Vése község polgármestere vettek részt.</w:t>
      </w:r>
      <w:r w:rsidR="00E55E31">
        <w:rPr>
          <w:rFonts w:ascii="Times New Roman" w:hAnsi="Times New Roman" w:cs="Times New Roman"/>
          <w:sz w:val="24"/>
          <w:szCs w:val="24"/>
        </w:rPr>
        <w:t xml:space="preserve"> </w:t>
      </w:r>
      <w:r w:rsidRPr="007E63EA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önkormányzati tematikus csoport tagjai erősségnek az államhatár és a Balaton közelségét, a térségi turizmust, az erdészeti és vadászati tevékenységet, a természeti értékeket, valamint a helyi termékek erősödését tartják. A háztáji területek parlagon hagyása, az ingatlanok üres állapota, a motiválatlan társadalom, a szakképzett munkavállalók hiánya, a tőke hiánya, a munkahelyek és az infrastruktúra hiánya, továbbá fizetőképes kereslet hiánya szerintük mind kiemelendő gyengeségek, melyeket problémáját kezelni kell. Lehetőségekként említették a célzott marketinget, a helyi feldolgozás erősítését, a helyi termelést, a megújuló energia lehetőségeinek kiaknázását, a turisztikai szolgáltatások fejlesztését, valamint az helyi együttműködések erősítését. A csoport tagjai veszélyként tartják számon a bürokráciát, az elöregedést és az elnéptelenedést, a társadalmi összetétel változásának, a centralizációnak, az önkormányzati hivatalok gyengítésének, továbbá a nem helyi szolgáltatók tevékenységeinek (leginkább a kivitelezés terén értendő) negatív folyamatait.</w:t>
      </w:r>
    </w:p>
    <w:p w:rsidR="00297ED1" w:rsidRPr="00297ED1" w:rsidRDefault="00297ED1" w:rsidP="007337E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97ED1" w:rsidRPr="00297E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1FE" w:rsidRDefault="001C11FE" w:rsidP="00757437">
      <w:pPr>
        <w:spacing w:after="0" w:line="240" w:lineRule="auto"/>
      </w:pPr>
      <w:r>
        <w:separator/>
      </w:r>
    </w:p>
  </w:endnote>
  <w:endnote w:type="continuationSeparator" w:id="0">
    <w:p w:rsidR="001C11FE" w:rsidRDefault="001C11FE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1FE" w:rsidRDefault="001C11FE" w:rsidP="00757437">
      <w:pPr>
        <w:spacing w:after="0" w:line="240" w:lineRule="auto"/>
      </w:pPr>
      <w:r>
        <w:separator/>
      </w:r>
    </w:p>
  </w:footnote>
  <w:footnote w:type="continuationSeparator" w:id="0">
    <w:p w:rsidR="001C11FE" w:rsidRDefault="001C11FE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37"/>
    <w:rsid w:val="00090FA0"/>
    <w:rsid w:val="001C11FE"/>
    <w:rsid w:val="00297ED1"/>
    <w:rsid w:val="007337EC"/>
    <w:rsid w:val="00757437"/>
    <w:rsid w:val="00783ABD"/>
    <w:rsid w:val="007E63EA"/>
    <w:rsid w:val="00B4361D"/>
    <w:rsid w:val="00E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AA2DE-10F0-4F43-A7DF-958FBD71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Pintér Endre</cp:lastModifiedBy>
  <cp:revision>4</cp:revision>
  <dcterms:created xsi:type="dcterms:W3CDTF">2016-04-25T12:46:00Z</dcterms:created>
  <dcterms:modified xsi:type="dcterms:W3CDTF">2016-04-25T12:51:00Z</dcterms:modified>
</cp:coreProperties>
</file>